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8715A18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85CF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F9A157F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185CF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6782DAD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D37BE1">
                  <w:rPr>
                    <w:rFonts w:asciiTheme="majorHAnsi" w:hAnsiTheme="majorHAnsi"/>
                    <w:sz w:val="20"/>
                    <w:szCs w:val="20"/>
                  </w:rPr>
                  <w:t xml:space="preserve">Joanna M Grymes 9 26 22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63016015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0160158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4BD2817F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Content>
                    <w:r w:rsidR="0029553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Amanda Lambertus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9553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68C69DF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134972">
                      <w:rPr>
                        <w:rFonts w:asciiTheme="majorHAnsi" w:hAnsiTheme="majorHAnsi"/>
                        <w:sz w:val="20"/>
                        <w:szCs w:val="20"/>
                      </w:rPr>
                      <w:t>Nicole Covey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349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6C2FE59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Content>
                    <w:r w:rsidR="00FD44C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D44C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60D457B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E41AD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41A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6CEABF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D44C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D44C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51F882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259DC08372B5A04A87961C4329C13A29"/>
                        </w:placeholder>
                      </w:sdtPr>
                      <w:sdtContent>
                        <w:r w:rsidR="0023453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453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9C8FFC2" w:rsidR="007D371A" w:rsidRPr="008426D1" w:rsidRDefault="00185CF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Joanna Grymes, grymesj@astate.edu, 870 690 8430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60F778D4" w:rsidR="003F2F3D" w:rsidRPr="00A865C3" w:rsidRDefault="00D37BE1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 xml:space="preserve">Spring </w:t>
          </w:r>
          <w:proofErr w:type="gramStart"/>
          <w:r w:rsidR="00185CF4">
            <w:rPr>
              <w:rStyle w:val="PlaceholderText"/>
              <w:shd w:val="clear" w:color="auto" w:fill="D9D9D9" w:themeFill="background1" w:themeFillShade="D9"/>
            </w:rPr>
            <w:t>2023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..</w:t>
          </w:r>
          <w:proofErr w:type="gramEnd"/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6E1D5CA4" w:rsidR="00A865C3" w:rsidRDefault="00185C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MLED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9AFB8E0" w:rsidR="00A865C3" w:rsidRDefault="00185C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4073</w:t>
            </w:r>
          </w:p>
        </w:tc>
        <w:tc>
          <w:tcPr>
            <w:tcW w:w="2051" w:type="pct"/>
          </w:tcPr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4A3314B" w:rsidR="00A865C3" w:rsidRDefault="007C376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Key Issues of Teaching and Learning in the Middle Grades 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51102C3" w:rsidR="00A865C3" w:rsidRDefault="007C376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br/>
              <w:t>Current and emerg</w:t>
            </w:r>
            <w:r>
              <w:softHyphen/>
              <w:t xml:space="preserve">ing trends in middle grade organization, curriculum development and instructional practices. </w:t>
            </w:r>
            <w:r w:rsidRPr="004F1CF0">
              <w:rPr>
                <w:highlight w:val="yellow"/>
              </w:rPr>
              <w:t>Spring.</w:t>
            </w:r>
            <w:r>
              <w:t xml:space="preserve"> </w:t>
            </w:r>
            <w:r>
              <w:br/>
            </w:r>
            <w:r>
              <w:br/>
            </w:r>
            <w:r w:rsidRPr="004F1CF0">
              <w:rPr>
                <w:rStyle w:val="Strong"/>
                <w:highlight w:val="yellow"/>
              </w:rPr>
              <w:t>Pre</w:t>
            </w:r>
            <w:r>
              <w:rPr>
                <w:rStyle w:val="Strong"/>
              </w:rPr>
              <w:t>requisites:</w:t>
            </w:r>
            <w:r>
              <w:t xml:space="preserve"> </w:t>
            </w:r>
            <w:hyperlink r:id="rId8" w:anchor="tt8681" w:tgtFrame="_blank" w:history="1">
              <w:r>
                <w:rPr>
                  <w:rStyle w:val="Hyperlink"/>
                </w:rPr>
                <w:t>MLED 4042</w:t>
              </w:r>
            </w:hyperlink>
            <w:r>
              <w:t xml:space="preserve">, </w:t>
            </w:r>
            <w:r w:rsidRPr="004F1CF0">
              <w:rPr>
                <w:highlight w:val="yellow"/>
              </w:rPr>
              <w:t>MLED 4109</w:t>
            </w:r>
            <w:r>
              <w:t xml:space="preserve">, two of the following specialty courses: </w:t>
            </w:r>
            <w:hyperlink r:id="rId9" w:anchor="tt6634" w:tgtFrame="_blank" w:history="1">
              <w:r>
                <w:rPr>
                  <w:rStyle w:val="Hyperlink"/>
                </w:rPr>
                <w:t>MLED 4002</w:t>
              </w:r>
            </w:hyperlink>
            <w:r>
              <w:t xml:space="preserve">, </w:t>
            </w:r>
            <w:hyperlink r:id="rId10" w:anchor="tt541" w:tgtFrame="_blank" w:history="1">
              <w:r>
                <w:rPr>
                  <w:rStyle w:val="Hyperlink"/>
                </w:rPr>
                <w:t>MLED 4012</w:t>
              </w:r>
            </w:hyperlink>
            <w:r>
              <w:t xml:space="preserve">, </w:t>
            </w:r>
            <w:hyperlink r:id="rId11" w:anchor="tt1949" w:tgtFrame="_blank" w:history="1">
              <w:r>
                <w:rPr>
                  <w:rStyle w:val="Hyperlink"/>
                </w:rPr>
                <w:t>MLED 4022</w:t>
              </w:r>
            </w:hyperlink>
            <w:r>
              <w:t xml:space="preserve">, </w:t>
            </w:r>
            <w:hyperlink r:id="rId12" w:anchor="tt9343" w:tgtFrame="_blank" w:history="1">
              <w:r>
                <w:rPr>
                  <w:rStyle w:val="Hyperlink"/>
                </w:rPr>
                <w:t>MLED 4032</w:t>
              </w:r>
            </w:hyperlink>
            <w:r>
              <w:t>.</w:t>
            </w:r>
          </w:p>
        </w:tc>
        <w:tc>
          <w:tcPr>
            <w:tcW w:w="2051" w:type="pct"/>
          </w:tcPr>
          <w:p w14:paraId="2FB04444" w14:textId="29174222" w:rsidR="00A865C3" w:rsidRDefault="007C376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br/>
              <w:t>Current and emerg</w:t>
            </w:r>
            <w:r>
              <w:softHyphen/>
              <w:t xml:space="preserve">ing trends in middle grade organization, curriculum development and instructional practices. </w:t>
            </w:r>
            <w:r w:rsidRPr="004F1CF0">
              <w:rPr>
                <w:highlight w:val="yellow"/>
              </w:rPr>
              <w:t>Fall</w:t>
            </w:r>
            <w:r>
              <w:t xml:space="preserve">. </w:t>
            </w:r>
            <w:r>
              <w:br/>
            </w:r>
            <w:r>
              <w:br/>
            </w:r>
            <w:r w:rsidRPr="004F1CF0">
              <w:rPr>
                <w:rStyle w:val="Strong"/>
                <w:highlight w:val="yellow"/>
              </w:rPr>
              <w:t>C</w:t>
            </w:r>
            <w:r>
              <w:rPr>
                <w:rStyle w:val="Strong"/>
              </w:rPr>
              <w:t>orequisites:</w:t>
            </w:r>
            <w:r>
              <w:t xml:space="preserve"> </w:t>
            </w:r>
            <w:hyperlink r:id="rId13" w:anchor="tt8681" w:tgtFrame="_blank" w:history="1">
              <w:r>
                <w:rPr>
                  <w:rStyle w:val="Hyperlink"/>
                </w:rPr>
                <w:t>MLED 4042</w:t>
              </w:r>
            </w:hyperlink>
            <w:r>
              <w:t xml:space="preserve">, </w:t>
            </w:r>
            <w:r w:rsidRPr="004F1CF0">
              <w:rPr>
                <w:highlight w:val="yellow"/>
              </w:rPr>
              <w:t>MLED 4006</w:t>
            </w:r>
            <w:r>
              <w:t xml:space="preserve">, two of the following specialty courses: </w:t>
            </w:r>
            <w:hyperlink r:id="rId14" w:anchor="tt6634" w:tgtFrame="_blank" w:history="1">
              <w:r>
                <w:rPr>
                  <w:rStyle w:val="Hyperlink"/>
                </w:rPr>
                <w:t>MLED 4002</w:t>
              </w:r>
            </w:hyperlink>
            <w:r>
              <w:t xml:space="preserve">, </w:t>
            </w:r>
            <w:hyperlink r:id="rId15" w:anchor="tt541" w:tgtFrame="_blank" w:history="1">
              <w:r>
                <w:rPr>
                  <w:rStyle w:val="Hyperlink"/>
                </w:rPr>
                <w:t>MLED 4012</w:t>
              </w:r>
            </w:hyperlink>
            <w:r>
              <w:t xml:space="preserve">, </w:t>
            </w:r>
            <w:hyperlink r:id="rId16" w:anchor="tt1949" w:tgtFrame="_blank" w:history="1">
              <w:r>
                <w:rPr>
                  <w:rStyle w:val="Hyperlink"/>
                </w:rPr>
                <w:t>MLED 4022</w:t>
              </w:r>
            </w:hyperlink>
            <w:r>
              <w:t xml:space="preserve">, </w:t>
            </w:r>
            <w:hyperlink r:id="rId17" w:anchor="tt9343" w:tgtFrame="_blank" w:history="1">
              <w:r>
                <w:rPr>
                  <w:rStyle w:val="Hyperlink"/>
                </w:rPr>
                <w:t>MLED 4032</w:t>
              </w:r>
            </w:hyperlink>
            <w: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84A4095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8580F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4F1CF0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42BA03C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7C3765">
            <w:rPr>
              <w:rFonts w:asciiTheme="majorHAnsi" w:hAnsiTheme="majorHAnsi" w:cs="Arial"/>
              <w:sz w:val="20"/>
              <w:szCs w:val="20"/>
            </w:rPr>
            <w:t>Set with corequisites to be taken as part of the MLED Internship 1 Block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285FEF2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7C3765">
            <w:rPr>
              <w:rFonts w:asciiTheme="majorHAnsi" w:hAnsiTheme="majorHAnsi" w:cs="Arial"/>
              <w:sz w:val="20"/>
              <w:szCs w:val="20"/>
            </w:rPr>
            <w:t>Pre-capstone internship building on junior level coursework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DA88D06" w:rsidR="00391206" w:rsidRPr="008426D1" w:rsidRDefault="00000000" w:rsidP="004F1CF0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4F1CF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2C7E42C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03089179" w:rsidR="00C002F9" w:rsidRPr="008426D1" w:rsidRDefault="007C3765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Yes; course is offered in FALL not Spring to align with the program offerings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BFF3A4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3FE911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7781C02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C37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2E440B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7C37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886411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7C3765"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14A814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C37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C8518E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919265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71DC9B16" w:rsidR="00A966C5" w:rsidRPr="008426D1" w:rsidRDefault="00AC473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 changes 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B70FB25" w:rsidR="00EC52BB" w:rsidRPr="0030740C" w:rsidRDefault="00AC473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1BBCF2E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7C3765">
            <w:rPr>
              <w:rFonts w:asciiTheme="majorHAnsi" w:hAnsiTheme="majorHAnsi" w:cs="Arial"/>
              <w:sz w:val="20"/>
              <w:szCs w:val="20"/>
            </w:rPr>
            <w:t>This course description includes elements left over from when the program was revised and Key Issues was originally proposed to be a</w:t>
          </w:r>
          <w:r w:rsidR="004F1CF0">
            <w:rPr>
              <w:rFonts w:asciiTheme="majorHAnsi" w:hAnsiTheme="majorHAnsi" w:cs="Arial"/>
              <w:sz w:val="20"/>
              <w:szCs w:val="20"/>
            </w:rPr>
            <w:t xml:space="preserve"> summer offering or </w:t>
          </w:r>
          <w:r w:rsidR="007C3765">
            <w:rPr>
              <w:rFonts w:asciiTheme="majorHAnsi" w:hAnsiTheme="majorHAnsi" w:cs="Arial"/>
              <w:sz w:val="20"/>
              <w:szCs w:val="20"/>
            </w:rPr>
            <w:t>corequisite for the capstone internship</w:t>
          </w:r>
          <w:r w:rsidR="004F1CF0">
            <w:rPr>
              <w:rFonts w:asciiTheme="majorHAnsi" w:hAnsiTheme="majorHAnsi" w:cs="Arial"/>
              <w:sz w:val="20"/>
              <w:szCs w:val="20"/>
            </w:rPr>
            <w:t>. I</w:t>
          </w:r>
          <w:r w:rsidR="007C3765">
            <w:rPr>
              <w:rFonts w:asciiTheme="majorHAnsi" w:hAnsiTheme="majorHAnsi" w:cs="Arial"/>
              <w:sz w:val="20"/>
              <w:szCs w:val="20"/>
            </w:rPr>
            <w:t xml:space="preserve">t was moved to the Internship 1 </w:t>
          </w:r>
          <w:r w:rsidR="004F1CF0">
            <w:rPr>
              <w:rFonts w:asciiTheme="majorHAnsi" w:hAnsiTheme="majorHAnsi" w:cs="Arial"/>
              <w:sz w:val="20"/>
              <w:szCs w:val="20"/>
            </w:rPr>
            <w:t>block</w:t>
          </w:r>
          <w:r w:rsidR="007C3765">
            <w:rPr>
              <w:rFonts w:asciiTheme="majorHAnsi" w:hAnsiTheme="majorHAnsi" w:cs="Arial"/>
              <w:sz w:val="20"/>
              <w:szCs w:val="20"/>
            </w:rPr>
            <w:t>.  The changes reflect the current expectations for Key Issues.  MLED 4</w:t>
          </w:r>
          <w:r w:rsidR="004F1CF0">
            <w:rPr>
              <w:rFonts w:asciiTheme="majorHAnsi" w:hAnsiTheme="majorHAnsi" w:cs="Arial"/>
              <w:sz w:val="20"/>
              <w:szCs w:val="20"/>
            </w:rPr>
            <w:t>109 does not exist; the Internship I course is MLED 4006.</w:t>
          </w:r>
          <w:r w:rsidR="007C3765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A0009F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7C3765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0F6A87BA" w14:textId="693240E6" w:rsidR="00185CF4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9" w:anchor="acalog_template_course_filter" w:history="1">
            <w:r w:rsidR="00185CF4" w:rsidRPr="00B27B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filter%5B27%5D=MLED&amp;filter%5B29%5D=&amp;filter%5Bcourse_type%5D=-1&amp;filter%5Bkeyword%5D=4073&amp;filter%5B32%5D=1&amp;filter%5Bcpage%5D=1&amp;cur_cat_oid=3&amp;expand=&amp;navoid=78&amp;search_database=Filter#acalog_template_course_filter</w:t>
            </w:r>
          </w:hyperlink>
        </w:p>
        <w:p w14:paraId="73B039BB" w14:textId="77777777" w:rsidR="00185CF4" w:rsidRDefault="00185CF4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46045D1" w14:textId="77777777" w:rsidR="007C3765" w:rsidRDefault="00000000" w:rsidP="007C3765">
          <w:hyperlink r:id="rId20" w:history="1">
            <w:r w:rsidR="007C3765">
              <w:rPr>
                <w:rStyle w:val="Hyperlink"/>
              </w:rPr>
              <w:t xml:space="preserve">MLED 4073 - Key Issues of Teaching and Learning in the Middle Grades </w:t>
            </w:r>
          </w:hyperlink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800"/>
          </w:tblGrid>
          <w:tr w:rsidR="007C3765" w14:paraId="08410C2B" w14:textId="77777777" w:rsidTr="007C376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5CE807F" w14:textId="77777777" w:rsidR="007C3765" w:rsidRDefault="007C3765" w:rsidP="007C3765">
                <w:pPr>
                  <w:pStyle w:val="Heading3"/>
                </w:pPr>
                <w:r>
                  <w:t>MLED 4073 - Key Issues of Teaching and Learning in the Middle Grades</w:t>
                </w:r>
              </w:p>
              <w:p w14:paraId="4E2461FA" w14:textId="77777777" w:rsidR="007C3765" w:rsidRDefault="00C84D29" w:rsidP="007C3765">
                <w:r>
                  <w:rPr>
                    <w:noProof/>
                  </w:rPr>
                  <w:pict w14:anchorId="560C63DF">
                    <v:rect id="_x0000_i1026" alt="" style="width:468pt;height:.05pt;mso-width-percent:0;mso-height-percent:0;mso-width-percent:0;mso-height-percent:0" o:hralign="center" o:hrstd="t" o:hr="t" fillcolor="#a0a0a0" stroked="f"/>
                  </w:pict>
                </w:r>
              </w:p>
              <w:p w14:paraId="3BB3E1CD" w14:textId="4B66083A" w:rsidR="007C3765" w:rsidRDefault="007C3765" w:rsidP="007C3765">
                <w:r>
                  <w:rPr>
                    <w:rStyle w:val="Strong"/>
                  </w:rPr>
                  <w:t xml:space="preserve">Sem. </w:t>
                </w:r>
                <w:proofErr w:type="spellStart"/>
                <w:r>
                  <w:rPr>
                    <w:rStyle w:val="Strong"/>
                  </w:rPr>
                  <w:t>Hrs</w:t>
                </w:r>
                <w:proofErr w:type="spellEnd"/>
                <w:r>
                  <w:rPr>
                    <w:rStyle w:val="Strong"/>
                  </w:rPr>
                  <w:t>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br/>
                </w:r>
                <w:r>
                  <w:br/>
                  <w:t>Current and emerg</w:t>
                </w:r>
                <w:r>
                  <w:softHyphen/>
                  <w:t xml:space="preserve">ing trends in middle grade organization, curriculum development and instructional practices. </w:t>
                </w:r>
                <w:r w:rsidRPr="007C3765">
                  <w:rPr>
                    <w:strike/>
                    <w:highlight w:val="yellow"/>
                  </w:rPr>
                  <w:t>Spring</w:t>
                </w:r>
                <w:r w:rsidRPr="007C3765">
                  <w:rPr>
                    <w:highlight w:val="yellow"/>
                  </w:rPr>
                  <w:t>.</w:t>
                </w:r>
                <w:r>
                  <w:rPr>
                    <w:highlight w:val="yellow"/>
                  </w:rPr>
                  <w:t xml:space="preserve"> Fall </w:t>
                </w:r>
                <w:r>
                  <w:t xml:space="preserve"> </w:t>
                </w:r>
                <w:r>
                  <w:br/>
                </w:r>
                <w:r>
                  <w:br/>
                </w:r>
                <w:r w:rsidRPr="007C3765">
                  <w:rPr>
                    <w:rStyle w:val="Strong"/>
                    <w:strike/>
                    <w:highlight w:val="yellow"/>
                  </w:rPr>
                  <w:t>Prerequisites</w:t>
                </w:r>
                <w:r>
                  <w:rPr>
                    <w:rStyle w:val="Strong"/>
                    <w:highlight w:val="yellow"/>
                  </w:rPr>
                  <w:t xml:space="preserve"> Corequisites</w:t>
                </w:r>
                <w:r>
                  <w:rPr>
                    <w:rStyle w:val="Strong"/>
                  </w:rPr>
                  <w:t>:</w:t>
                </w:r>
                <w:r>
                  <w:t xml:space="preserve"> </w:t>
                </w:r>
                <w:hyperlink r:id="rId21" w:anchor="tt8681" w:tgtFrame="_blank" w:history="1">
                  <w:r>
                    <w:rPr>
                      <w:rStyle w:val="Hyperlink"/>
                    </w:rPr>
                    <w:t>MLED 4042</w:t>
                  </w:r>
                </w:hyperlink>
                <w:r>
                  <w:t xml:space="preserve">, </w:t>
                </w:r>
                <w:r w:rsidRPr="007C3765">
                  <w:rPr>
                    <w:highlight w:val="yellow"/>
                  </w:rPr>
                  <w:t>MLED 4109</w:t>
                </w:r>
                <w:r>
                  <w:t xml:space="preserve">, two of the following specialty courses: </w:t>
                </w:r>
                <w:hyperlink r:id="rId22" w:anchor="tt6634" w:tgtFrame="_blank" w:history="1">
                  <w:r>
                    <w:rPr>
                      <w:rStyle w:val="Hyperlink"/>
                    </w:rPr>
                    <w:t>MLED 4002</w:t>
                  </w:r>
                </w:hyperlink>
                <w:r>
                  <w:t xml:space="preserve">, </w:t>
                </w:r>
                <w:hyperlink r:id="rId23" w:anchor="tt541" w:tgtFrame="_blank" w:history="1">
                  <w:r>
                    <w:rPr>
                      <w:rStyle w:val="Hyperlink"/>
                    </w:rPr>
                    <w:t>MLED 4012</w:t>
                  </w:r>
                </w:hyperlink>
                <w:r>
                  <w:t xml:space="preserve">, </w:t>
                </w:r>
                <w:hyperlink r:id="rId24" w:anchor="tt1949" w:tgtFrame="_blank" w:history="1">
                  <w:r>
                    <w:rPr>
                      <w:rStyle w:val="Hyperlink"/>
                    </w:rPr>
                    <w:t>MLED 4022</w:t>
                  </w:r>
                </w:hyperlink>
                <w:r>
                  <w:t xml:space="preserve">, </w:t>
                </w:r>
                <w:hyperlink r:id="rId25" w:anchor="tt9343" w:tgtFrame="_blank" w:history="1">
                  <w:r>
                    <w:rPr>
                      <w:rStyle w:val="Hyperlink"/>
                    </w:rPr>
                    <w:t>MLED 4032</w:t>
                  </w:r>
                </w:hyperlink>
                <w:r>
                  <w:t>.</w:t>
                </w:r>
              </w:p>
              <w:p w14:paraId="7BDDB9A8" w14:textId="77777777" w:rsidR="007C3765" w:rsidRDefault="007C3765" w:rsidP="007C3765"/>
              <w:p w14:paraId="1B843299" w14:textId="77777777" w:rsidR="007C3765" w:rsidRDefault="007C3765" w:rsidP="007C3765"/>
              <w:p w14:paraId="22D3F27B" w14:textId="77777777" w:rsidR="007C3765" w:rsidRDefault="00000000" w:rsidP="007C3765">
                <w:hyperlink r:id="rId26" w:history="1">
                  <w:r w:rsidR="007C3765">
                    <w:rPr>
                      <w:rStyle w:val="Hyperlink"/>
                    </w:rPr>
                    <w:t xml:space="preserve">MLED 4073 - Key Issues of Teaching and Learning in the Middle Grades </w:t>
                  </w:r>
                </w:hyperlink>
              </w:p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0"/>
                </w:tblGrid>
                <w:tr w:rsidR="007C3765" w14:paraId="2B8F3B4E" w14:textId="77777777" w:rsidTr="007C3765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9A01797" w14:textId="77777777" w:rsidR="007C3765" w:rsidRDefault="007C3765" w:rsidP="007C3765">
                      <w:pPr>
                        <w:pStyle w:val="Heading3"/>
                      </w:pPr>
                      <w:r>
                        <w:t>MLED 4073 - Key Issues of Teaching and Learning in the Middle Grades</w:t>
                      </w:r>
                    </w:p>
                    <w:p w14:paraId="0DB5FC36" w14:textId="77777777" w:rsidR="007C3765" w:rsidRDefault="00C84D29" w:rsidP="007C3765">
                      <w:r>
                        <w:rPr>
                          <w:noProof/>
                        </w:rPr>
                        <w:pict w14:anchorId="6DA30A6D">
                          <v:rect id="_x0000_i1025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19995CF1" w14:textId="14AA1820" w:rsidR="007C3765" w:rsidRDefault="007C3765" w:rsidP="007C3765"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br/>
                      </w:r>
                      <w:r>
                        <w:br/>
                      </w:r>
                      <w:r>
                        <w:lastRenderedPageBreak/>
                        <w:t>Current and emerg</w:t>
                      </w:r>
                      <w:r>
                        <w:softHyphen/>
                        <w:t xml:space="preserve">ing trends in middle grade organization, curriculum development and instructional practices. Spring. </w:t>
                      </w:r>
                      <w:r>
                        <w:br/>
                      </w:r>
                      <w:r>
                        <w:br/>
                      </w:r>
                      <w:r>
                        <w:rPr>
                          <w:rStyle w:val="Strong"/>
                        </w:rPr>
                        <w:t>Corequisites:</w:t>
                      </w:r>
                      <w:r>
                        <w:t xml:space="preserve"> </w:t>
                      </w:r>
                      <w:hyperlink r:id="rId27" w:anchor="tt8681" w:tgtFrame="_blank" w:history="1">
                        <w:r>
                          <w:rPr>
                            <w:rStyle w:val="Hyperlink"/>
                          </w:rPr>
                          <w:t>MLED 4042</w:t>
                        </w:r>
                      </w:hyperlink>
                      <w:r>
                        <w:t>, MLED 4</w:t>
                      </w:r>
                      <w:r w:rsidR="004F1CF0">
                        <w:t>006</w:t>
                      </w:r>
                      <w:r>
                        <w:t xml:space="preserve">, two of the following specialty courses: </w:t>
                      </w:r>
                      <w:hyperlink r:id="rId28" w:anchor="tt6634" w:tgtFrame="_blank" w:history="1">
                        <w:r>
                          <w:rPr>
                            <w:rStyle w:val="Hyperlink"/>
                          </w:rPr>
                          <w:t>MLED 4002</w:t>
                        </w:r>
                      </w:hyperlink>
                      <w:r>
                        <w:t xml:space="preserve">, </w:t>
                      </w:r>
                      <w:hyperlink r:id="rId29" w:anchor="tt541" w:tgtFrame="_blank" w:history="1">
                        <w:r>
                          <w:rPr>
                            <w:rStyle w:val="Hyperlink"/>
                          </w:rPr>
                          <w:t>MLED 4012</w:t>
                        </w:r>
                      </w:hyperlink>
                      <w:r>
                        <w:t xml:space="preserve">, </w:t>
                      </w:r>
                      <w:hyperlink r:id="rId30" w:anchor="tt1949" w:tgtFrame="_blank" w:history="1">
                        <w:r>
                          <w:rPr>
                            <w:rStyle w:val="Hyperlink"/>
                          </w:rPr>
                          <w:t>MLED 4022</w:t>
                        </w:r>
                      </w:hyperlink>
                      <w:r>
                        <w:t xml:space="preserve">, </w:t>
                      </w:r>
                      <w:hyperlink r:id="rId31" w:anchor="tt9343" w:tgtFrame="_blank" w:history="1">
                        <w:r>
                          <w:rPr>
                            <w:rStyle w:val="Hyperlink"/>
                          </w:rPr>
                          <w:t>MLED 4032</w:t>
                        </w:r>
                      </w:hyperlink>
                      <w:r>
                        <w:t>.</w:t>
                      </w:r>
                    </w:p>
                  </w:tc>
                </w:tr>
              </w:tbl>
              <w:p w14:paraId="64CF857D" w14:textId="04285CFE" w:rsidR="007C3765" w:rsidRDefault="007C3765" w:rsidP="007C3765"/>
            </w:tc>
          </w:tr>
        </w:tbl>
        <w:p w14:paraId="27FFDB12" w14:textId="47F095D0" w:rsidR="00D3680D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DC9C" w14:textId="77777777" w:rsidR="00C84D29" w:rsidRDefault="00C84D29" w:rsidP="00AF3758">
      <w:pPr>
        <w:spacing w:after="0" w:line="240" w:lineRule="auto"/>
      </w:pPr>
      <w:r>
        <w:separator/>
      </w:r>
    </w:p>
  </w:endnote>
  <w:endnote w:type="continuationSeparator" w:id="0">
    <w:p w14:paraId="727C0E82" w14:textId="77777777" w:rsidR="00C84D29" w:rsidRDefault="00C84D2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05ED" w14:textId="77777777" w:rsidR="00C84D29" w:rsidRDefault="00C84D29" w:rsidP="00AF3758">
      <w:pPr>
        <w:spacing w:after="0" w:line="240" w:lineRule="auto"/>
      </w:pPr>
      <w:r>
        <w:separator/>
      </w:r>
    </w:p>
  </w:footnote>
  <w:footnote w:type="continuationSeparator" w:id="0">
    <w:p w14:paraId="3281C66B" w14:textId="77777777" w:rsidR="00C84D29" w:rsidRDefault="00C84D2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391299">
    <w:abstractNumId w:val="4"/>
  </w:num>
  <w:num w:numId="2" w16cid:durableId="853957734">
    <w:abstractNumId w:val="0"/>
  </w:num>
  <w:num w:numId="3" w16cid:durableId="1041172935">
    <w:abstractNumId w:val="10"/>
  </w:num>
  <w:num w:numId="4" w16cid:durableId="1192183711">
    <w:abstractNumId w:val="21"/>
  </w:num>
  <w:num w:numId="5" w16cid:durableId="233781819">
    <w:abstractNumId w:val="23"/>
  </w:num>
  <w:num w:numId="6" w16cid:durableId="1190872842">
    <w:abstractNumId w:val="15"/>
  </w:num>
  <w:num w:numId="7" w16cid:durableId="359167811">
    <w:abstractNumId w:val="8"/>
  </w:num>
  <w:num w:numId="8" w16cid:durableId="1335458184">
    <w:abstractNumId w:val="20"/>
  </w:num>
  <w:num w:numId="9" w16cid:durableId="1689284911">
    <w:abstractNumId w:val="9"/>
  </w:num>
  <w:num w:numId="10" w16cid:durableId="1088422682">
    <w:abstractNumId w:val="6"/>
  </w:num>
  <w:num w:numId="11" w16cid:durableId="155341982">
    <w:abstractNumId w:val="17"/>
  </w:num>
  <w:num w:numId="12" w16cid:durableId="1462267839">
    <w:abstractNumId w:val="14"/>
  </w:num>
  <w:num w:numId="13" w16cid:durableId="1884362175">
    <w:abstractNumId w:val="11"/>
  </w:num>
  <w:num w:numId="14" w16cid:durableId="365760495">
    <w:abstractNumId w:val="7"/>
  </w:num>
  <w:num w:numId="15" w16cid:durableId="698506470">
    <w:abstractNumId w:val="1"/>
  </w:num>
  <w:num w:numId="16" w16cid:durableId="1501459207">
    <w:abstractNumId w:val="2"/>
  </w:num>
  <w:num w:numId="17" w16cid:durableId="1707217752">
    <w:abstractNumId w:val="22"/>
  </w:num>
  <w:num w:numId="18" w16cid:durableId="714430120">
    <w:abstractNumId w:val="12"/>
  </w:num>
  <w:num w:numId="19" w16cid:durableId="994534862">
    <w:abstractNumId w:val="13"/>
  </w:num>
  <w:num w:numId="20" w16cid:durableId="1716730355">
    <w:abstractNumId w:val="18"/>
  </w:num>
  <w:num w:numId="21" w16cid:durableId="705063245">
    <w:abstractNumId w:val="16"/>
  </w:num>
  <w:num w:numId="22" w16cid:durableId="2073037320">
    <w:abstractNumId w:val="5"/>
  </w:num>
  <w:num w:numId="23" w16cid:durableId="1009018207">
    <w:abstractNumId w:val="3"/>
  </w:num>
  <w:num w:numId="24" w16cid:durableId="307050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3ADC"/>
    <w:rsid w:val="000D06F1"/>
    <w:rsid w:val="000E0BB8"/>
    <w:rsid w:val="000F0FE3"/>
    <w:rsid w:val="000F5476"/>
    <w:rsid w:val="00101FF4"/>
    <w:rsid w:val="00103070"/>
    <w:rsid w:val="0013497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CF4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53E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95539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7154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50B2"/>
    <w:rsid w:val="004C4ADF"/>
    <w:rsid w:val="004C53EC"/>
    <w:rsid w:val="004D5819"/>
    <w:rsid w:val="004F1CF0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1BCB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3765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4737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4D29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BE1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AD6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09B4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44C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7C3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185C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C37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7C3765"/>
  </w:style>
  <w:style w:type="character" w:styleId="Strong">
    <w:name w:val="Strong"/>
    <w:basedOn w:val="DefaultParagraphFont"/>
    <w:uiPriority w:val="22"/>
    <w:qFormat/>
    <w:rsid w:val="007C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18" Type="http://schemas.openxmlformats.org/officeDocument/2006/relationships/hyperlink" Target="http://www.astate.edu/a/registrar/students/bulletins/index.dot" TargetMode="External"/><Relationship Id="rId26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17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0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4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3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8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19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1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2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27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0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5" Type="http://schemas.openxmlformats.org/officeDocument/2006/relationships/footer" Target="footer2.xml"/><Relationship Id="rId8" Type="http://schemas.openxmlformats.org/officeDocument/2006/relationships/hyperlink" Target="https://catalog.astate.edu/content.php?filter%5B27%5D=MLED&amp;filter%5B29%5D=&amp;filter%5Bcourse_type%5D=-1&amp;filter%5Bkeyword%5D=4073&amp;filter%5B32%5D=1&amp;filter%5Bcpage%5D=1&amp;cur_cat_oid=3&amp;expand=&amp;navoid=78&amp;search_database=Filter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59DC08372B5A04A87961C4329C13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2B7C-20E9-D943-A3DC-9C21D35BDCDD}"/>
      </w:docPartPr>
      <w:docPartBody>
        <w:p w:rsidR="00000000" w:rsidRDefault="00455828" w:rsidP="00455828">
          <w:pPr>
            <w:pStyle w:val="259DC08372B5A04A87961C4329C13A2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E3EA3"/>
    <w:rsid w:val="002D64D6"/>
    <w:rsid w:val="0032383A"/>
    <w:rsid w:val="00337484"/>
    <w:rsid w:val="003D4C2A"/>
    <w:rsid w:val="003F69FB"/>
    <w:rsid w:val="00425226"/>
    <w:rsid w:val="00436B57"/>
    <w:rsid w:val="00455828"/>
    <w:rsid w:val="004E1A75"/>
    <w:rsid w:val="00534B28"/>
    <w:rsid w:val="00576003"/>
    <w:rsid w:val="00587536"/>
    <w:rsid w:val="005C24A1"/>
    <w:rsid w:val="005C4D59"/>
    <w:rsid w:val="005D5D2F"/>
    <w:rsid w:val="005F56C5"/>
    <w:rsid w:val="00623293"/>
    <w:rsid w:val="00654E35"/>
    <w:rsid w:val="006C3910"/>
    <w:rsid w:val="008822A5"/>
    <w:rsid w:val="00891F77"/>
    <w:rsid w:val="00913E4B"/>
    <w:rsid w:val="0096458F"/>
    <w:rsid w:val="009D102F"/>
    <w:rsid w:val="009D439F"/>
    <w:rsid w:val="00A20583"/>
    <w:rsid w:val="00A5359C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93E4A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59DC08372B5A04A87961C4329C13A29">
    <w:name w:val="259DC08372B5A04A87961C4329C13A29"/>
    <w:rsid w:val="004558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7958-3C70-4F3D-A1D4-2842CC8E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2022-11-08T16:53:00Z</dcterms:created>
  <dcterms:modified xsi:type="dcterms:W3CDTF">2022-11-15T21:08:00Z</dcterms:modified>
</cp:coreProperties>
</file>